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8A" w:rsidRPr="006804D1" w:rsidRDefault="006804D1">
      <w:pPr>
        <w:rPr>
          <w:rFonts w:asciiTheme="minorHAnsi" w:hAnsiTheme="minorHAnsi"/>
          <w:b/>
        </w:rPr>
      </w:pPr>
      <w:r w:rsidRPr="006804D1">
        <w:rPr>
          <w:rFonts w:asciiTheme="minorHAnsi" w:hAnsiTheme="minorHAnsi"/>
          <w:b/>
        </w:rPr>
        <w:t>Example Budget</w:t>
      </w:r>
      <w:r w:rsidR="009F3CEC">
        <w:rPr>
          <w:rFonts w:asciiTheme="minorHAnsi" w:hAnsiTheme="minorHAnsi"/>
          <w:b/>
        </w:rPr>
        <w:t>s</w:t>
      </w:r>
    </w:p>
    <w:p w:rsidR="006804D1" w:rsidRDefault="006804D1">
      <w:pPr>
        <w:rPr>
          <w:rFonts w:asciiTheme="minorHAnsi" w:hAnsiTheme="minorHAnsi"/>
        </w:rPr>
      </w:pPr>
    </w:p>
    <w:p w:rsidR="009F3CEC" w:rsidRPr="009F3CEC" w:rsidRDefault="009F3CEC">
      <w:pPr>
        <w:rPr>
          <w:rFonts w:asciiTheme="minorHAnsi" w:hAnsiTheme="minorHAnsi"/>
          <w:b/>
        </w:rPr>
      </w:pPr>
      <w:r w:rsidRPr="009F3CEC">
        <w:rPr>
          <w:rFonts w:asciiTheme="minorHAnsi" w:hAnsiTheme="minorHAnsi"/>
          <w:b/>
        </w:rPr>
        <w:t>Example 1: Conference</w:t>
      </w:r>
    </w:p>
    <w:tbl>
      <w:tblPr>
        <w:tblW w:w="7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027"/>
        <w:gridCol w:w="4257"/>
      </w:tblGrid>
      <w:tr w:rsidR="006804D1" w:rsidRPr="006804D1" w:rsidTr="006804D1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Description</w:t>
            </w:r>
          </w:p>
        </w:tc>
      </w:tr>
      <w:tr w:rsidR="006804D1" w:rsidRPr="006804D1" w:rsidTr="006804D1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Registration: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 xml:space="preserve">$275 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6804D1" w:rsidRPr="006804D1" w:rsidTr="006804D1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Lodging: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 xml:space="preserve">$870 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5 nights x $174/night</w:t>
            </w:r>
            <w:r w:rsidR="001351EC">
              <w:rPr>
                <w:rFonts w:asciiTheme="minorHAnsi" w:eastAsia="Times New Roman" w:hAnsiTheme="minorHAnsi" w:cs="Times New Roman"/>
                <w:color w:val="000000"/>
              </w:rPr>
              <w:t xml:space="preserve"> including taxes</w:t>
            </w:r>
          </w:p>
        </w:tc>
      </w:tr>
      <w:tr w:rsidR="006804D1" w:rsidRPr="006804D1" w:rsidTr="006804D1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Transportation: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 xml:space="preserve">$556 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Airfare: $506; Shuttle: $50 ($25 per trip)</w:t>
            </w:r>
          </w:p>
        </w:tc>
      </w:tr>
      <w:tr w:rsidR="006804D1" w:rsidRPr="006804D1" w:rsidTr="006804D1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Miscellaneous: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 xml:space="preserve">$365 </w:t>
            </w:r>
          </w:p>
        </w:tc>
        <w:tc>
          <w:tcPr>
            <w:tcW w:w="4257" w:type="dxa"/>
            <w:shd w:val="clear" w:color="auto" w:fill="auto"/>
            <w:noWrap/>
            <w:vAlign w:val="bottom"/>
            <w:hideMark/>
          </w:tcPr>
          <w:p w:rsidR="006804D1" w:rsidRPr="006804D1" w:rsidRDefault="006804D1" w:rsidP="006804D1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Meals &amp; Expenses: $75/day x 5 days</w:t>
            </w:r>
          </w:p>
        </w:tc>
      </w:tr>
    </w:tbl>
    <w:p w:rsidR="006804D1" w:rsidRDefault="006804D1">
      <w:pPr>
        <w:rPr>
          <w:rFonts w:asciiTheme="minorHAnsi" w:hAnsiTheme="minorHAnsi"/>
        </w:rPr>
      </w:pPr>
    </w:p>
    <w:p w:rsidR="006804D1" w:rsidRDefault="006804D1">
      <w:pPr>
        <w:rPr>
          <w:rFonts w:asciiTheme="minorHAnsi" w:hAnsiTheme="minorHAnsi"/>
        </w:rPr>
      </w:pPr>
      <w:r w:rsidRPr="006804D1">
        <w:rPr>
          <w:rFonts w:asciiTheme="minorHAnsi" w:hAnsiTheme="minorHAnsi"/>
          <w:b/>
        </w:rPr>
        <w:t>Other considerations</w:t>
      </w:r>
      <w:r w:rsidRPr="006804D1">
        <w:rPr>
          <w:rFonts w:asciiTheme="minorHAnsi" w:hAnsiTheme="minorHAnsi"/>
        </w:rPr>
        <w:t>: taxes and fees; required texts for courses; mileage and vehicle pool rental; poster print fees; abstract submission fees; parking fees</w:t>
      </w:r>
    </w:p>
    <w:p w:rsidR="006804D1" w:rsidRDefault="006804D1">
      <w:pPr>
        <w:rPr>
          <w:rFonts w:asciiTheme="minorHAnsi" w:hAnsiTheme="minorHAnsi"/>
        </w:rPr>
      </w:pPr>
    </w:p>
    <w:p w:rsidR="006804D1" w:rsidRDefault="006804D1">
      <w:pPr>
        <w:rPr>
          <w:rFonts w:asciiTheme="minorHAnsi" w:hAnsiTheme="minorHAnsi"/>
        </w:rPr>
      </w:pPr>
      <w:r w:rsidRPr="006804D1">
        <w:rPr>
          <w:rFonts w:asciiTheme="minorHAnsi" w:hAnsiTheme="minorHAnsi"/>
        </w:rPr>
        <w:t xml:space="preserve">See </w:t>
      </w:r>
      <w:hyperlink r:id="rId5" w:history="1">
        <w:r w:rsidRPr="00AD7028">
          <w:rPr>
            <w:rStyle w:val="Hyperlink"/>
            <w:rFonts w:asciiTheme="minorHAnsi" w:hAnsiTheme="minorHAnsi"/>
          </w:rPr>
          <w:t>http://fa.oregonstate.edu/fobc/college-forestry/travel</w:t>
        </w:r>
      </w:hyperlink>
      <w:r>
        <w:rPr>
          <w:rFonts w:asciiTheme="minorHAnsi" w:hAnsiTheme="minorHAnsi"/>
        </w:rPr>
        <w:t xml:space="preserve"> f</w:t>
      </w:r>
      <w:r w:rsidRPr="006804D1">
        <w:rPr>
          <w:rFonts w:asciiTheme="minorHAnsi" w:hAnsiTheme="minorHAnsi"/>
        </w:rPr>
        <w:t>or per diem rates and other infor</w:t>
      </w:r>
      <w:r w:rsidRPr="000C1705">
        <w:rPr>
          <w:rFonts w:asciiTheme="minorHAnsi" w:hAnsiTheme="minorHAnsi"/>
        </w:rPr>
        <w:t>m</w:t>
      </w:r>
      <w:r w:rsidRPr="006804D1">
        <w:rPr>
          <w:rFonts w:asciiTheme="minorHAnsi" w:hAnsiTheme="minorHAnsi"/>
        </w:rPr>
        <w:t>ation</w:t>
      </w:r>
      <w:r>
        <w:rPr>
          <w:rFonts w:asciiTheme="minorHAnsi" w:hAnsiTheme="minorHAnsi"/>
        </w:rPr>
        <w:t>.</w:t>
      </w:r>
    </w:p>
    <w:p w:rsidR="009F3CEC" w:rsidRDefault="009F3CEC">
      <w:pPr>
        <w:rPr>
          <w:rFonts w:asciiTheme="minorHAnsi" w:hAnsiTheme="minorHAnsi"/>
        </w:rPr>
      </w:pPr>
      <w:bookmarkStart w:id="0" w:name="_GoBack"/>
      <w:bookmarkEnd w:id="0"/>
    </w:p>
    <w:p w:rsidR="009F3CEC" w:rsidRPr="009F3CEC" w:rsidRDefault="009F3CEC" w:rsidP="009F3CEC">
      <w:pPr>
        <w:rPr>
          <w:rFonts w:asciiTheme="minorHAnsi" w:hAnsiTheme="minorHAnsi"/>
          <w:b/>
        </w:rPr>
      </w:pPr>
      <w:r w:rsidRPr="009F3CEC">
        <w:rPr>
          <w:rFonts w:asciiTheme="minorHAnsi" w:hAnsiTheme="minorHAnsi"/>
          <w:b/>
        </w:rPr>
        <w:t>Example 2: Workshop Development and Delivery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027"/>
        <w:gridCol w:w="6702"/>
      </w:tblGrid>
      <w:tr w:rsidR="009F3CEC" w:rsidRPr="006804D1" w:rsidTr="009F3CEC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6702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Description</w:t>
            </w:r>
          </w:p>
        </w:tc>
      </w:tr>
      <w:tr w:rsidR="009F3CEC" w:rsidRPr="006804D1" w:rsidTr="009F3CEC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Salary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9F3CE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$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1638</w:t>
            </w:r>
            <w:r w:rsidRPr="006804D1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</w:p>
        </w:tc>
        <w:tc>
          <w:tcPr>
            <w:tcW w:w="6702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9F3CEC">
            <w:pPr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Estimated 4 days workshop development, 4 hour workshop delivery = $55,650 with 0.57 OPE </w:t>
            </w:r>
          </w:p>
        </w:tc>
      </w:tr>
      <w:tr w:rsidR="009F3CEC" w:rsidRPr="006804D1" w:rsidTr="009F3CEC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Lodging: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9F3CE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NA</w:t>
            </w:r>
            <w:r w:rsidRPr="006804D1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</w:p>
        </w:tc>
        <w:tc>
          <w:tcPr>
            <w:tcW w:w="6702" w:type="dxa"/>
            <w:shd w:val="clear" w:color="auto" w:fill="auto"/>
            <w:noWrap/>
            <w:vAlign w:val="bottom"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9F3CEC" w:rsidRPr="006804D1" w:rsidTr="009F3CEC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Transportation: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NA</w:t>
            </w:r>
          </w:p>
        </w:tc>
        <w:tc>
          <w:tcPr>
            <w:tcW w:w="6702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9F3CEC" w:rsidRPr="006804D1" w:rsidTr="009F3CEC">
        <w:trPr>
          <w:trHeight w:val="300"/>
        </w:trPr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Miscellaneous: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9F3CEC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6804D1">
              <w:rPr>
                <w:rFonts w:asciiTheme="minorHAnsi" w:eastAsia="Times New Roman" w:hAnsiTheme="minorHAnsi" w:cs="Times New Roman"/>
                <w:color w:val="000000"/>
              </w:rPr>
              <w:t>$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10</w:t>
            </w:r>
            <w:r w:rsidRPr="006804D1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</w:p>
        </w:tc>
        <w:tc>
          <w:tcPr>
            <w:tcW w:w="6702" w:type="dxa"/>
            <w:shd w:val="clear" w:color="auto" w:fill="auto"/>
            <w:noWrap/>
            <w:vAlign w:val="bottom"/>
            <w:hideMark/>
          </w:tcPr>
          <w:p w:rsidR="009F3CEC" w:rsidRPr="006804D1" w:rsidRDefault="009F3CEC" w:rsidP="00770CE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Handouts</w:t>
            </w:r>
          </w:p>
        </w:tc>
      </w:tr>
    </w:tbl>
    <w:p w:rsidR="009F3CEC" w:rsidRDefault="009F3CEC" w:rsidP="009F3CEC">
      <w:pPr>
        <w:rPr>
          <w:rFonts w:asciiTheme="minorHAnsi" w:hAnsiTheme="minorHAnsi"/>
        </w:rPr>
      </w:pPr>
    </w:p>
    <w:p w:rsidR="009F3CEC" w:rsidRPr="006804D1" w:rsidRDefault="009F3CEC">
      <w:pPr>
        <w:rPr>
          <w:rFonts w:asciiTheme="minorHAnsi" w:hAnsiTheme="minorHAnsi"/>
        </w:rPr>
      </w:pPr>
    </w:p>
    <w:sectPr w:rsidR="009F3CEC" w:rsidRPr="0068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40E5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C371A9"/>
    <w:multiLevelType w:val="multilevel"/>
    <w:tmpl w:val="17F80EF6"/>
    <w:styleLink w:val="JEMHead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A41B91"/>
    <w:multiLevelType w:val="hybridMultilevel"/>
    <w:tmpl w:val="B2FC2540"/>
    <w:lvl w:ilvl="0" w:tplc="7EC85E66">
      <w:start w:val="1"/>
      <w:numFmt w:val="decimal"/>
      <w:pStyle w:val="EEH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4804"/>
    <w:multiLevelType w:val="hybridMultilevel"/>
    <w:tmpl w:val="035E9414"/>
    <w:lvl w:ilvl="0" w:tplc="82380068">
      <w:start w:val="1"/>
      <w:numFmt w:val="decimal"/>
      <w:pStyle w:val="EEH2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1"/>
    <w:rsid w:val="000C1705"/>
    <w:rsid w:val="001351EC"/>
    <w:rsid w:val="00230560"/>
    <w:rsid w:val="00283C01"/>
    <w:rsid w:val="003732E7"/>
    <w:rsid w:val="004957EF"/>
    <w:rsid w:val="005A2AE3"/>
    <w:rsid w:val="006804D1"/>
    <w:rsid w:val="00685060"/>
    <w:rsid w:val="00693D51"/>
    <w:rsid w:val="006C7837"/>
    <w:rsid w:val="0073071C"/>
    <w:rsid w:val="00784133"/>
    <w:rsid w:val="00810F06"/>
    <w:rsid w:val="008119EE"/>
    <w:rsid w:val="008300C4"/>
    <w:rsid w:val="008F2E6F"/>
    <w:rsid w:val="00971AE1"/>
    <w:rsid w:val="009F3CEC"/>
    <w:rsid w:val="00AD35FC"/>
    <w:rsid w:val="00BA2581"/>
    <w:rsid w:val="00C02A17"/>
    <w:rsid w:val="00C61558"/>
    <w:rsid w:val="00F854F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8E80F-C1B4-43FA-A8F1-CF3E972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RAbstractKeywords">
    <w:name w:val="FBR Abstract Keywords"/>
    <w:basedOn w:val="Normal"/>
    <w:next w:val="Normal"/>
    <w:qFormat/>
    <w:rsid w:val="00F854F2"/>
    <w:rPr>
      <w:b/>
    </w:rPr>
  </w:style>
  <w:style w:type="paragraph" w:customStyle="1" w:styleId="FBRAffiliations">
    <w:name w:val="FBR Affiliations"/>
    <w:basedOn w:val="Normal"/>
    <w:next w:val="Normal"/>
    <w:qFormat/>
    <w:rsid w:val="00F854F2"/>
    <w:pPr>
      <w:jc w:val="center"/>
    </w:pPr>
    <w:rPr>
      <w:i/>
    </w:rPr>
  </w:style>
  <w:style w:type="paragraph" w:customStyle="1" w:styleId="FBRAuthors">
    <w:name w:val="FBR Authors"/>
    <w:basedOn w:val="Normal"/>
    <w:qFormat/>
    <w:rsid w:val="00F854F2"/>
    <w:pPr>
      <w:jc w:val="center"/>
    </w:pPr>
  </w:style>
  <w:style w:type="paragraph" w:customStyle="1" w:styleId="FBRCaption">
    <w:name w:val="FBR Caption"/>
    <w:basedOn w:val="Caption"/>
    <w:next w:val="Normal"/>
    <w:qFormat/>
    <w:rsid w:val="00F854F2"/>
    <w:rPr>
      <w:b w:val="0"/>
      <w:color w:val="auto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4F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BRH1">
    <w:name w:val="FBR H1"/>
    <w:basedOn w:val="ListNumber"/>
    <w:next w:val="Normal"/>
    <w:qFormat/>
    <w:rsid w:val="00F854F2"/>
    <w:pPr>
      <w:numPr>
        <w:numId w:val="0"/>
      </w:numPr>
    </w:pPr>
    <w:rPr>
      <w:b/>
      <w:caps/>
    </w:rPr>
  </w:style>
  <w:style w:type="paragraph" w:styleId="ListNumber">
    <w:name w:val="List Number"/>
    <w:basedOn w:val="Normal"/>
    <w:uiPriority w:val="99"/>
    <w:semiHidden/>
    <w:unhideWhenUsed/>
    <w:rsid w:val="00F854F2"/>
    <w:pPr>
      <w:numPr>
        <w:numId w:val="2"/>
      </w:numPr>
      <w:contextualSpacing/>
    </w:pPr>
  </w:style>
  <w:style w:type="paragraph" w:customStyle="1" w:styleId="FBRTitle">
    <w:name w:val="FBR Title"/>
    <w:basedOn w:val="Normal"/>
    <w:next w:val="Normal"/>
    <w:qFormat/>
    <w:rsid w:val="00F854F2"/>
    <w:pPr>
      <w:jc w:val="center"/>
    </w:pPr>
    <w:rPr>
      <w:b/>
    </w:rPr>
  </w:style>
  <w:style w:type="numbering" w:customStyle="1" w:styleId="JEMHeaders">
    <w:name w:val="JEM Headers"/>
    <w:uiPriority w:val="99"/>
    <w:rsid w:val="0073071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13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3"/>
    <w:rPr>
      <w:rFonts w:ascii="Tahoma" w:eastAsia="Calibri" w:hAnsi="Tahoma" w:cs="Tahoma"/>
      <w:sz w:val="16"/>
      <w:szCs w:val="16"/>
    </w:rPr>
  </w:style>
  <w:style w:type="paragraph" w:customStyle="1" w:styleId="EEBody">
    <w:name w:val="EE Body"/>
    <w:basedOn w:val="Normal"/>
    <w:qFormat/>
    <w:rsid w:val="00784133"/>
    <w:pPr>
      <w:tabs>
        <w:tab w:val="left" w:pos="360"/>
      </w:tabs>
      <w:spacing w:line="480" w:lineRule="auto"/>
    </w:pPr>
    <w:rPr>
      <w:rFonts w:eastAsia="Calibri" w:cs="Times New Roman"/>
    </w:rPr>
  </w:style>
  <w:style w:type="paragraph" w:customStyle="1" w:styleId="EEEquation">
    <w:name w:val="EE Equation"/>
    <w:basedOn w:val="Normal"/>
    <w:qFormat/>
    <w:rsid w:val="00784133"/>
    <w:pPr>
      <w:tabs>
        <w:tab w:val="left" w:pos="3510"/>
      </w:tabs>
      <w:spacing w:before="240" w:after="240" w:line="480" w:lineRule="auto"/>
    </w:pPr>
    <w:rPr>
      <w:rFonts w:ascii="Cambria Math" w:eastAsia="Calibri" w:hAnsi="Cambria Math" w:cs="Times New Roman"/>
      <w:i/>
    </w:rPr>
  </w:style>
  <w:style w:type="paragraph" w:customStyle="1" w:styleId="EEFigure">
    <w:name w:val="EE Figure"/>
    <w:basedOn w:val="Normal"/>
    <w:qFormat/>
    <w:rsid w:val="00784133"/>
    <w:pPr>
      <w:spacing w:line="480" w:lineRule="auto"/>
    </w:pPr>
    <w:rPr>
      <w:rFonts w:eastAsia="Calibri" w:cs="Times New Roman"/>
      <w:noProof/>
    </w:rPr>
  </w:style>
  <w:style w:type="paragraph" w:customStyle="1" w:styleId="EEFigureCaption">
    <w:name w:val="EE Figure Caption"/>
    <w:basedOn w:val="EEBody"/>
    <w:qFormat/>
    <w:rsid w:val="00784133"/>
    <w:pPr>
      <w:spacing w:after="240"/>
    </w:pPr>
  </w:style>
  <w:style w:type="paragraph" w:customStyle="1" w:styleId="EEH1">
    <w:name w:val="EE H1"/>
    <w:basedOn w:val="Normal"/>
    <w:qFormat/>
    <w:rsid w:val="00784133"/>
    <w:pPr>
      <w:numPr>
        <w:numId w:val="4"/>
      </w:numPr>
      <w:spacing w:before="240" w:after="240" w:line="480" w:lineRule="auto"/>
      <w:contextualSpacing/>
      <w:outlineLvl w:val="0"/>
    </w:pPr>
    <w:rPr>
      <w:rFonts w:eastAsia="Times New Roman" w:cs="Times New Roman"/>
      <w:b/>
    </w:rPr>
  </w:style>
  <w:style w:type="paragraph" w:customStyle="1" w:styleId="EEH1-NoNumber">
    <w:name w:val="EE H1-No Number"/>
    <w:basedOn w:val="EEH1"/>
    <w:qFormat/>
    <w:rsid w:val="00784133"/>
    <w:pPr>
      <w:numPr>
        <w:numId w:val="0"/>
      </w:numPr>
    </w:pPr>
  </w:style>
  <w:style w:type="paragraph" w:customStyle="1" w:styleId="EEH2">
    <w:name w:val="EE H2"/>
    <w:basedOn w:val="Normal"/>
    <w:qFormat/>
    <w:rsid w:val="00784133"/>
    <w:pPr>
      <w:numPr>
        <w:numId w:val="5"/>
      </w:numPr>
      <w:spacing w:before="240" w:after="240" w:line="480" w:lineRule="auto"/>
      <w:outlineLvl w:val="1"/>
    </w:pPr>
    <w:rPr>
      <w:rFonts w:eastAsia="Times New Roman" w:cs="Times New Roman"/>
      <w:i/>
    </w:rPr>
  </w:style>
  <w:style w:type="paragraph" w:customStyle="1" w:styleId="EETableCaption">
    <w:name w:val="EE Table Caption"/>
    <w:basedOn w:val="EEFigureCaption"/>
    <w:qFormat/>
    <w:rsid w:val="0078413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80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.oregonstate.edu/fobc/college-forestry/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Michelle</dc:creator>
  <cp:lastModifiedBy>Goddard, Amanda</cp:lastModifiedBy>
  <cp:revision>4</cp:revision>
  <dcterms:created xsi:type="dcterms:W3CDTF">2017-10-20T04:16:00Z</dcterms:created>
  <dcterms:modified xsi:type="dcterms:W3CDTF">2023-05-05T18:20:00Z</dcterms:modified>
</cp:coreProperties>
</file>